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FD94" w14:textId="4A64CB0B" w:rsidR="00DD6095" w:rsidRPr="00DD6095" w:rsidRDefault="00645EA4" w:rsidP="00DD609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E7651F" wp14:editId="7F5ED769">
            <wp:simplePos x="0" y="0"/>
            <wp:positionH relativeFrom="column">
              <wp:posOffset>-405518</wp:posOffset>
            </wp:positionH>
            <wp:positionV relativeFrom="paragraph">
              <wp:posOffset>-655671</wp:posOffset>
            </wp:positionV>
            <wp:extent cx="1987827" cy="1172308"/>
            <wp:effectExtent l="0" t="0" r="0" b="8890"/>
            <wp:wrapNone/>
            <wp:docPr id="1275595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42" cy="117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095">
        <w:rPr>
          <w:b/>
          <w:sz w:val="40"/>
          <w:szCs w:val="40"/>
        </w:rPr>
        <w:t>Appendix</w:t>
      </w:r>
      <w:r w:rsidR="00DD6095" w:rsidRPr="00CA6F04">
        <w:rPr>
          <w:b/>
          <w:sz w:val="40"/>
          <w:szCs w:val="40"/>
        </w:rPr>
        <w:t xml:space="preserve"> B</w:t>
      </w:r>
    </w:p>
    <w:p w14:paraId="061AD05E" w14:textId="77777777" w:rsidR="00DD6095" w:rsidRDefault="00DD6095" w:rsidP="00DD6095">
      <w:pPr>
        <w:pStyle w:val="NoSpacing"/>
        <w:jc w:val="center"/>
        <w:rPr>
          <w:b/>
        </w:rPr>
      </w:pPr>
      <w:r>
        <w:rPr>
          <w:b/>
        </w:rPr>
        <w:t>Financial Assistance Program</w:t>
      </w:r>
    </w:p>
    <w:p w14:paraId="4DB8495D" w14:textId="77777777" w:rsidR="00DD6095" w:rsidRPr="00DD6095" w:rsidRDefault="00DD6095" w:rsidP="00DD6095">
      <w:pPr>
        <w:pStyle w:val="NoSpacing"/>
        <w:numPr>
          <w:ilvl w:val="0"/>
          <w:numId w:val="1"/>
        </w:numPr>
        <w:ind w:left="720" w:hanging="270"/>
        <w:rPr>
          <w:sz w:val="22"/>
          <w:szCs w:val="20"/>
        </w:rPr>
      </w:pPr>
      <w:r w:rsidRPr="00DD6095">
        <w:rPr>
          <w:sz w:val="22"/>
          <w:szCs w:val="20"/>
        </w:rPr>
        <w:t>Do you need to see a doctor but do not have insurance?</w:t>
      </w:r>
    </w:p>
    <w:p w14:paraId="31E35CDD" w14:textId="77777777" w:rsidR="00DD6095" w:rsidRPr="00DD6095" w:rsidRDefault="00DD6095" w:rsidP="00DD6095">
      <w:pPr>
        <w:pStyle w:val="NoSpacing"/>
        <w:numPr>
          <w:ilvl w:val="0"/>
          <w:numId w:val="1"/>
        </w:numPr>
        <w:ind w:left="720" w:right="-270" w:hanging="270"/>
        <w:rPr>
          <w:sz w:val="22"/>
          <w:szCs w:val="20"/>
        </w:rPr>
      </w:pPr>
      <w:r w:rsidRPr="00DD6095">
        <w:rPr>
          <w:sz w:val="22"/>
          <w:szCs w:val="20"/>
        </w:rPr>
        <w:t>Do you have high insurance co-pays or deductibles that make it hard for you to afford health care?</w:t>
      </w:r>
    </w:p>
    <w:p w14:paraId="7A6E4939" w14:textId="77777777" w:rsidR="00DD6095" w:rsidRPr="00DD6095" w:rsidRDefault="00DD6095" w:rsidP="00DD6095">
      <w:pPr>
        <w:pStyle w:val="NoSpacing"/>
        <w:numPr>
          <w:ilvl w:val="0"/>
          <w:numId w:val="1"/>
        </w:numPr>
        <w:ind w:left="720" w:hanging="270"/>
        <w:rPr>
          <w:sz w:val="22"/>
          <w:szCs w:val="20"/>
        </w:rPr>
      </w:pPr>
      <w:r w:rsidRPr="00DD6095">
        <w:rPr>
          <w:sz w:val="22"/>
          <w:szCs w:val="20"/>
        </w:rPr>
        <w:t>Are you unable to afford the cost of health care?</w:t>
      </w:r>
    </w:p>
    <w:p w14:paraId="73FBFFB9" w14:textId="77777777" w:rsidR="00DD6095" w:rsidRPr="00DD6095" w:rsidRDefault="00DD6095" w:rsidP="00DD6095">
      <w:pPr>
        <w:pStyle w:val="NoSpacing"/>
        <w:ind w:left="1440"/>
        <w:rPr>
          <w:sz w:val="22"/>
          <w:szCs w:val="20"/>
        </w:rPr>
      </w:pPr>
    </w:p>
    <w:p w14:paraId="258E4B54" w14:textId="77777777" w:rsidR="00DD6095" w:rsidRPr="00DD6095" w:rsidRDefault="00DD6095" w:rsidP="00DD6095">
      <w:pPr>
        <w:pStyle w:val="NoSpacing"/>
        <w:ind w:hanging="90"/>
        <w:jc w:val="center"/>
        <w:rPr>
          <w:sz w:val="22"/>
          <w:szCs w:val="20"/>
        </w:rPr>
      </w:pPr>
      <w:r w:rsidRPr="00DD6095">
        <w:rPr>
          <w:sz w:val="22"/>
          <w:szCs w:val="20"/>
        </w:rPr>
        <w:t>Aspire Rural Health System wants to help. We have a sliding fee scale to help people with limited income.</w:t>
      </w:r>
    </w:p>
    <w:p w14:paraId="5EEC9760" w14:textId="77777777" w:rsidR="00DD6095" w:rsidRPr="00DD6095" w:rsidRDefault="00DD6095" w:rsidP="00DD6095">
      <w:pPr>
        <w:pStyle w:val="NoSpacing"/>
        <w:jc w:val="center"/>
        <w:rPr>
          <w:sz w:val="22"/>
          <w:szCs w:val="20"/>
        </w:rPr>
      </w:pPr>
    </w:p>
    <w:p w14:paraId="3578311E" w14:textId="41B40B67" w:rsidR="00DD6095" w:rsidRPr="00055483" w:rsidRDefault="00DD6095" w:rsidP="00DD6095">
      <w:pPr>
        <w:pStyle w:val="NoSpacing"/>
        <w:jc w:val="center"/>
        <w:rPr>
          <w:b/>
          <w:u w:val="single"/>
        </w:rPr>
      </w:pPr>
      <w:r w:rsidRPr="00055483">
        <w:rPr>
          <w:b/>
          <w:u w:val="single"/>
        </w:rPr>
        <w:t>Income Guidelines 20</w:t>
      </w:r>
      <w:r>
        <w:rPr>
          <w:b/>
          <w:u w:val="single"/>
        </w:rPr>
        <w:t>2</w:t>
      </w:r>
      <w:r w:rsidR="00F92CFC">
        <w:rPr>
          <w:b/>
          <w:u w:val="single"/>
        </w:rPr>
        <w:t>5</w:t>
      </w:r>
    </w:p>
    <w:p w14:paraId="5F010D4F" w14:textId="77777777" w:rsidR="00DD6095" w:rsidRPr="00DD6095" w:rsidRDefault="00DD6095" w:rsidP="00DD6095">
      <w:pPr>
        <w:pStyle w:val="NoSpacing"/>
        <w:jc w:val="center"/>
        <w:rPr>
          <w:sz w:val="22"/>
          <w:szCs w:val="20"/>
        </w:rPr>
      </w:pPr>
      <w:r w:rsidRPr="00DD6095">
        <w:rPr>
          <w:sz w:val="22"/>
          <w:szCs w:val="20"/>
        </w:rPr>
        <w:t>Sliding Fee Scale Payment Categories</w:t>
      </w:r>
    </w:p>
    <w:p w14:paraId="46687F7E" w14:textId="77777777" w:rsidR="00DD6095" w:rsidRPr="00DD6095" w:rsidRDefault="00DD6095" w:rsidP="00DD6095">
      <w:pPr>
        <w:pStyle w:val="NoSpacing"/>
        <w:jc w:val="center"/>
        <w:rPr>
          <w:sz w:val="22"/>
          <w:szCs w:val="20"/>
        </w:rPr>
      </w:pPr>
      <w:r w:rsidRPr="00DD6095">
        <w:rPr>
          <w:sz w:val="22"/>
          <w:szCs w:val="20"/>
        </w:rPr>
        <w:t>Maximum Income</w:t>
      </w:r>
    </w:p>
    <w:p w14:paraId="31EFDEEA" w14:textId="77777777" w:rsidR="00DD6095" w:rsidRDefault="00DD6095" w:rsidP="00DD6095">
      <w:pPr>
        <w:pStyle w:val="NoSpacing"/>
        <w:jc w:val="center"/>
      </w:pPr>
    </w:p>
    <w:tbl>
      <w:tblPr>
        <w:tblW w:w="10430" w:type="dxa"/>
        <w:tblInd w:w="-546" w:type="dxa"/>
        <w:tblLook w:val="04A0" w:firstRow="1" w:lastRow="0" w:firstColumn="1" w:lastColumn="0" w:noHBand="0" w:noVBand="1"/>
      </w:tblPr>
      <w:tblGrid>
        <w:gridCol w:w="2156"/>
        <w:gridCol w:w="1344"/>
        <w:gridCol w:w="1710"/>
        <w:gridCol w:w="1710"/>
        <w:gridCol w:w="1710"/>
        <w:gridCol w:w="1800"/>
      </w:tblGrid>
      <w:tr w:rsidR="00DD6095" w:rsidRPr="00DF3033" w14:paraId="180E96FB" w14:textId="77777777" w:rsidTr="00DD6095">
        <w:trPr>
          <w:trHeight w:val="330"/>
        </w:trPr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77E30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6095">
              <w:rPr>
                <w:rFonts w:ascii="Calibri" w:eastAsia="Times New Roman" w:hAnsi="Calibri" w:cs="Calibri"/>
                <w:b/>
                <w:bCs/>
                <w:color w:val="000000"/>
              </w:rPr>
              <w:t>Patient Discount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0E6B6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6095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F7D7B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6095">
              <w:rPr>
                <w:rFonts w:ascii="Calibri" w:eastAsia="Times New Roman" w:hAnsi="Calibri" w:cs="Calibri"/>
                <w:b/>
                <w:bCs/>
                <w:color w:val="000000"/>
              </w:rPr>
              <w:t>80%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D9559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6095">
              <w:rPr>
                <w:rFonts w:ascii="Calibri" w:eastAsia="Times New Roman" w:hAnsi="Calibri" w:cs="Calibri"/>
                <w:b/>
                <w:bCs/>
                <w:color w:val="000000"/>
              </w:rPr>
              <w:t>60%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763FB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6095">
              <w:rPr>
                <w:rFonts w:ascii="Calibri" w:eastAsia="Times New Roman" w:hAnsi="Calibri" w:cs="Calibri"/>
                <w:b/>
                <w:bCs/>
                <w:color w:val="000000"/>
              </w:rPr>
              <w:t>40%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35633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6095">
              <w:rPr>
                <w:rFonts w:ascii="Calibri" w:eastAsia="Times New Roman" w:hAnsi="Calibri" w:cs="Calibri"/>
                <w:b/>
                <w:bCs/>
                <w:color w:val="000000"/>
              </w:rPr>
              <w:t>20%</w:t>
            </w:r>
          </w:p>
        </w:tc>
      </w:tr>
      <w:tr w:rsidR="00DD6095" w:rsidRPr="00DF3033" w14:paraId="7E9D73E1" w14:textId="77777777" w:rsidTr="00DD6095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2D45C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Family Size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713E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Poverty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A0443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150%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2334E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200%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71209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250%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CB93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300%</w:t>
            </w:r>
          </w:p>
        </w:tc>
      </w:tr>
      <w:tr w:rsidR="00DD6095" w:rsidRPr="00DF3033" w14:paraId="717EEF32" w14:textId="77777777" w:rsidTr="00DD6095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388C1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2446E" w14:textId="60A15DD6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$15,650.00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1497" w14:textId="17951D3E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$23,475.00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ABC85" w14:textId="426C7B1E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$31,300.00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F2817" w14:textId="5A522153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$39,125.00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1B1CE" w14:textId="1BFFF7ED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$46,950.00</w:t>
            </w:r>
          </w:p>
        </w:tc>
      </w:tr>
      <w:tr w:rsidR="00DD6095" w:rsidRPr="00DF3033" w14:paraId="0209E87C" w14:textId="77777777" w:rsidTr="00DD6095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B3652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A3A9" w14:textId="77F2EA72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$21,150.00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42E4" w14:textId="5412490D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$31,725.00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0FD05" w14:textId="072A5AE8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$42,300.00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77AA4" w14:textId="5E5C21AF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$52,875.00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8A68B" w14:textId="62A78CB2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$63,450.00</w:t>
            </w:r>
          </w:p>
        </w:tc>
      </w:tr>
      <w:tr w:rsidR="00DD6095" w:rsidRPr="00DF3033" w14:paraId="4A48B01F" w14:textId="77777777" w:rsidTr="00DD6095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832F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D8D60" w14:textId="0270AB28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$26,650.00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56A8D" w14:textId="2CA3DF33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$39,975.00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5726C" w14:textId="23BDF0C7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$53,300.00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72D9" w14:textId="5B40FFD1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$66,625.00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9D1F7" w14:textId="5F7098E2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$79,950.00</w:t>
            </w:r>
          </w:p>
        </w:tc>
      </w:tr>
      <w:tr w:rsidR="00DD6095" w:rsidRPr="00DF3033" w14:paraId="12CE6788" w14:textId="77777777" w:rsidTr="00DD6095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9625C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F601A" w14:textId="449DFDC1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$32,150.00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6A8DF" w14:textId="07E8BC90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$48,225.00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974A3" w14:textId="4682F9F3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$64,300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C7433" w14:textId="4D53F69D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$80,375.00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279FA" w14:textId="6C66F3F0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$96,450.00</w:t>
            </w:r>
          </w:p>
        </w:tc>
      </w:tr>
      <w:tr w:rsidR="00DD6095" w:rsidRPr="00DF3033" w14:paraId="749D1CAA" w14:textId="77777777" w:rsidTr="00DD6095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7BB0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3DA04" w14:textId="7DD1B060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$37,650.00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FA570" w14:textId="76CB6E9E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$56,475.00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BFAA" w14:textId="6159503B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$75,300.00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7878A" w14:textId="1BA6887E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$94,125.00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7AE79" w14:textId="75F9ACCB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$112,950.00</w:t>
            </w:r>
          </w:p>
        </w:tc>
      </w:tr>
      <w:tr w:rsidR="00DD6095" w:rsidRPr="00DF3033" w14:paraId="4FEEBAD3" w14:textId="77777777" w:rsidTr="00DD6095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19540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79CE2" w14:textId="0C55AFE8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$43,150.00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A3B67" w14:textId="52AB80B7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$64,725.00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5CC31" w14:textId="3B41E417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$86,300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72B40" w14:textId="4E647D06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$107,875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2F99D" w14:textId="64EBF3F0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$129,450.00</w:t>
            </w:r>
          </w:p>
        </w:tc>
      </w:tr>
      <w:tr w:rsidR="00DD6095" w:rsidRPr="00DF3033" w14:paraId="136CFF8B" w14:textId="77777777" w:rsidTr="00DD6095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212BD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58738" w14:textId="07B901C9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$48,650.00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14FC7" w14:textId="3959FAC8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$72,975.00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E565D" w14:textId="3AADEA55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$97,300.00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41C27" w14:textId="32728F31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$107,875.00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8F35D" w14:textId="230A28F5" w:rsidR="00DD6095" w:rsidRPr="00DD6095" w:rsidRDefault="00DD6095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095">
              <w:rPr>
                <w:rFonts w:ascii="Calibri" w:eastAsia="Times New Roman" w:hAnsi="Calibri" w:cs="Calibri"/>
                <w:color w:val="000000"/>
              </w:rPr>
              <w:t>$</w:t>
            </w:r>
            <w:r w:rsidR="00F8074C">
              <w:rPr>
                <w:rFonts w:ascii="Calibri" w:eastAsia="Times New Roman" w:hAnsi="Calibri" w:cs="Calibri"/>
                <w:color w:val="000000"/>
              </w:rPr>
              <w:t>145,950.00</w:t>
            </w:r>
          </w:p>
        </w:tc>
      </w:tr>
      <w:tr w:rsidR="00DD6095" w:rsidRPr="00DF3033" w14:paraId="300DE811" w14:textId="77777777" w:rsidTr="00DD6095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43948" w14:textId="77777777" w:rsidR="00DD6095" w:rsidRPr="00DD6095" w:rsidRDefault="00DD6095" w:rsidP="007F5AD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66B6D" w14:textId="27477165" w:rsidR="00DD6095" w:rsidRPr="00DD6095" w:rsidRDefault="00DD6095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095">
              <w:rPr>
                <w:rFonts w:ascii="Calibri" w:eastAsia="Times New Roman" w:hAnsi="Calibri" w:cs="Calibri"/>
                <w:color w:val="000000"/>
              </w:rPr>
              <w:t>$</w:t>
            </w:r>
            <w:r w:rsidR="00F8074C">
              <w:rPr>
                <w:rFonts w:ascii="Calibri" w:eastAsia="Times New Roman" w:hAnsi="Calibri" w:cs="Calibri"/>
                <w:color w:val="000000"/>
              </w:rPr>
              <w:t>54,150.00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4207F" w14:textId="523EE241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$81,225.00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7131" w14:textId="45705CA5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$108,300.00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64276" w14:textId="0C8559E5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$135,375.00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84A8" w14:textId="16BBF9A6" w:rsidR="00DD6095" w:rsidRPr="00DD6095" w:rsidRDefault="00F8074C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$162,450.00</w:t>
            </w:r>
          </w:p>
        </w:tc>
      </w:tr>
      <w:tr w:rsidR="00DD6095" w:rsidRPr="00DF3033" w14:paraId="29A20700" w14:textId="77777777" w:rsidTr="00DD6095">
        <w:trPr>
          <w:trHeight w:val="781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28F3A" w14:textId="77777777" w:rsidR="00DD6095" w:rsidRDefault="00DD6095" w:rsidP="00DD6095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Over 8 </w:t>
            </w:r>
            <w:r w:rsidRPr="00DD609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-         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208C8F26" w14:textId="3C9B1E34" w:rsidR="00DD6095" w:rsidRPr="00DD6095" w:rsidRDefault="00DD6095" w:rsidP="00DD609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609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add this amount for each additional person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C5668" w14:textId="759896B5" w:rsidR="00DD6095" w:rsidRPr="00DD6095" w:rsidRDefault="00DD6095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095">
              <w:rPr>
                <w:rFonts w:ascii="Calibri" w:eastAsia="Times New Roman" w:hAnsi="Calibri" w:cs="Calibri"/>
                <w:color w:val="000000"/>
              </w:rPr>
              <w:t>$5,</w:t>
            </w:r>
            <w:r w:rsidR="00F8074C"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BB710" w14:textId="60620026" w:rsidR="00DD6095" w:rsidRPr="00DD6095" w:rsidRDefault="00DD6095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095">
              <w:rPr>
                <w:rFonts w:ascii="Calibri" w:eastAsia="Times New Roman" w:hAnsi="Calibri" w:cs="Calibri"/>
                <w:color w:val="000000"/>
              </w:rPr>
              <w:t>$</w:t>
            </w:r>
            <w:r w:rsidR="00F8074C">
              <w:rPr>
                <w:rFonts w:ascii="Calibri" w:eastAsia="Times New Roman" w:hAnsi="Calibri" w:cs="Calibri"/>
                <w:color w:val="000000"/>
              </w:rPr>
              <w:t>8,250.00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AAE24" w14:textId="02EC9951" w:rsidR="00DD6095" w:rsidRPr="00DD6095" w:rsidRDefault="00DD6095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095">
              <w:rPr>
                <w:rFonts w:ascii="Calibri" w:eastAsia="Times New Roman" w:hAnsi="Calibri" w:cs="Calibri"/>
                <w:color w:val="000000"/>
              </w:rPr>
              <w:t>$</w:t>
            </w:r>
            <w:r w:rsidR="00F8074C">
              <w:rPr>
                <w:rFonts w:ascii="Calibri" w:eastAsia="Times New Roman" w:hAnsi="Calibri" w:cs="Calibri"/>
                <w:color w:val="000000"/>
              </w:rPr>
              <w:t>11,000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75FF0" w14:textId="0C4C88EB" w:rsidR="00DD6095" w:rsidRPr="00DD6095" w:rsidRDefault="00DD6095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095">
              <w:rPr>
                <w:rFonts w:ascii="Calibri" w:eastAsia="Times New Roman" w:hAnsi="Calibri" w:cs="Calibri"/>
                <w:color w:val="000000"/>
              </w:rPr>
              <w:t>$</w:t>
            </w:r>
            <w:r w:rsidR="00F8074C">
              <w:rPr>
                <w:rFonts w:ascii="Calibri" w:eastAsia="Times New Roman" w:hAnsi="Calibri" w:cs="Calibri"/>
                <w:color w:val="000000"/>
              </w:rPr>
              <w:t>13,750.00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85142" w14:textId="42FA1799" w:rsidR="00DD6095" w:rsidRPr="00DD6095" w:rsidRDefault="00DD6095" w:rsidP="00DD60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095">
              <w:rPr>
                <w:rFonts w:ascii="Calibri" w:eastAsia="Times New Roman" w:hAnsi="Calibri" w:cs="Calibri"/>
                <w:color w:val="000000"/>
              </w:rPr>
              <w:t>$1</w:t>
            </w:r>
            <w:r w:rsidR="00F8074C">
              <w:rPr>
                <w:rFonts w:ascii="Calibri" w:eastAsia="Times New Roman" w:hAnsi="Calibri" w:cs="Calibri"/>
                <w:color w:val="000000"/>
              </w:rPr>
              <w:t>6,500.00</w:t>
            </w:r>
          </w:p>
        </w:tc>
      </w:tr>
    </w:tbl>
    <w:p w14:paraId="47F3636A" w14:textId="77777777" w:rsidR="00DD6095" w:rsidRDefault="00DD6095" w:rsidP="00DD6095">
      <w:pPr>
        <w:pStyle w:val="NoSpacing"/>
        <w:jc w:val="center"/>
      </w:pPr>
    </w:p>
    <w:p w14:paraId="5F39C03C" w14:textId="77777777" w:rsidR="00DD6095" w:rsidRPr="00DD6095" w:rsidRDefault="00DD6095" w:rsidP="00DD6095">
      <w:pPr>
        <w:pStyle w:val="NoSpacing"/>
        <w:ind w:hanging="900"/>
        <w:jc w:val="center"/>
        <w:rPr>
          <w:sz w:val="22"/>
          <w:szCs w:val="20"/>
        </w:rPr>
      </w:pPr>
      <w:r w:rsidRPr="00DD6095">
        <w:rPr>
          <w:sz w:val="22"/>
          <w:szCs w:val="20"/>
        </w:rPr>
        <w:t>FOR QUESTIONS ABOUT OUR FINANCIAL ASSISTANCE PROGRAM, PLEASE CONTACT ONE OF OUR FINANCIAL ASSISTANCE COUNSELORS:</w:t>
      </w:r>
    </w:p>
    <w:p w14:paraId="459098C3" w14:textId="77777777" w:rsidR="00DD6095" w:rsidRDefault="00DD6095" w:rsidP="00DD6095">
      <w:pPr>
        <w:pStyle w:val="NoSpacing"/>
      </w:pPr>
    </w:p>
    <w:p w14:paraId="574137F2" w14:textId="2B39374A" w:rsidR="00DD6095" w:rsidRPr="00DD6095" w:rsidRDefault="00DD6095" w:rsidP="00DD6095">
      <w:pPr>
        <w:pStyle w:val="NoSpacing"/>
        <w:rPr>
          <w:sz w:val="22"/>
          <w:szCs w:val="20"/>
        </w:rPr>
      </w:pPr>
      <w:r w:rsidRPr="00DD6095">
        <w:rPr>
          <w:sz w:val="22"/>
          <w:szCs w:val="20"/>
        </w:rPr>
        <w:t>Hills and Dales General Hospital - 989-912-6800</w:t>
      </w:r>
    </w:p>
    <w:p w14:paraId="7C0C2736" w14:textId="77777777" w:rsidR="00DD6095" w:rsidRPr="00DD6095" w:rsidRDefault="00DD6095" w:rsidP="00DD6095">
      <w:pPr>
        <w:pStyle w:val="NoSpacing"/>
        <w:rPr>
          <w:sz w:val="22"/>
          <w:szCs w:val="20"/>
        </w:rPr>
      </w:pPr>
      <w:r w:rsidRPr="00DD6095">
        <w:rPr>
          <w:sz w:val="22"/>
          <w:szCs w:val="20"/>
        </w:rPr>
        <w:t>Marlette Regional Hospital – 989-635-4042</w:t>
      </w:r>
    </w:p>
    <w:p w14:paraId="79493CD2" w14:textId="77777777" w:rsidR="00DD6095" w:rsidRPr="00DD6095" w:rsidRDefault="00DD6095" w:rsidP="00DD6095">
      <w:pPr>
        <w:pStyle w:val="NoSpacing"/>
        <w:rPr>
          <w:sz w:val="22"/>
          <w:szCs w:val="20"/>
        </w:rPr>
      </w:pPr>
      <w:r w:rsidRPr="00DD6095">
        <w:rPr>
          <w:sz w:val="22"/>
          <w:szCs w:val="20"/>
        </w:rPr>
        <w:t>Deckerville Community Hospital – 810-376-2835</w:t>
      </w:r>
    </w:p>
    <w:p w14:paraId="09AF4E63" w14:textId="77777777" w:rsidR="00DD6095" w:rsidRDefault="00DD6095" w:rsidP="00DD6095">
      <w:pPr>
        <w:pStyle w:val="NoSpacing"/>
      </w:pPr>
    </w:p>
    <w:p w14:paraId="255ED673" w14:textId="1E585AD7" w:rsidR="00DD6095" w:rsidRPr="00DD6095" w:rsidRDefault="00DD6095" w:rsidP="00DD6095">
      <w:pPr>
        <w:pStyle w:val="NoSpacing"/>
        <w:ind w:left="-180" w:right="-540" w:hanging="630"/>
        <w:rPr>
          <w:sz w:val="22"/>
          <w:szCs w:val="20"/>
        </w:rPr>
      </w:pPr>
      <w:r w:rsidRPr="00DD6095">
        <w:rPr>
          <w:sz w:val="22"/>
          <w:szCs w:val="20"/>
        </w:rPr>
        <w:t>Note:  To see if you qualify for financial assistance the proper paperwork must be filled out and turned into one of our</w:t>
      </w:r>
      <w:r>
        <w:rPr>
          <w:sz w:val="22"/>
          <w:szCs w:val="20"/>
        </w:rPr>
        <w:t xml:space="preserve"> </w:t>
      </w:r>
      <w:r w:rsidRPr="00DD6095">
        <w:rPr>
          <w:sz w:val="22"/>
          <w:szCs w:val="20"/>
        </w:rPr>
        <w:t xml:space="preserve">Aspire Financial Counselors. </w:t>
      </w:r>
    </w:p>
    <w:p w14:paraId="4255D33E" w14:textId="77777777" w:rsidR="00DD6095" w:rsidRDefault="00DD6095" w:rsidP="00DD6095">
      <w:pPr>
        <w:pStyle w:val="NoSpacing"/>
      </w:pPr>
    </w:p>
    <w:p w14:paraId="7195C6B7" w14:textId="77777777" w:rsidR="00DD6095" w:rsidRPr="00DD6095" w:rsidRDefault="00DD6095" w:rsidP="00DD6095">
      <w:pPr>
        <w:pStyle w:val="NoSpacing"/>
        <w:jc w:val="center"/>
        <w:rPr>
          <w:sz w:val="22"/>
          <w:szCs w:val="20"/>
        </w:rPr>
      </w:pPr>
      <w:r w:rsidRPr="00DD6095">
        <w:rPr>
          <w:sz w:val="22"/>
          <w:szCs w:val="20"/>
        </w:rPr>
        <w:t>Applications can also be submitted via MyChart</w:t>
      </w:r>
    </w:p>
    <w:p w14:paraId="69B19D8A" w14:textId="60455C7D" w:rsidR="00500072" w:rsidRPr="00500072" w:rsidRDefault="00500072" w:rsidP="00500072">
      <w:pPr>
        <w:ind w:hanging="990"/>
        <w:rPr>
          <w:sz w:val="12"/>
          <w:szCs w:val="12"/>
        </w:rPr>
      </w:pPr>
      <w:r w:rsidRPr="00500072">
        <w:rPr>
          <w:sz w:val="12"/>
          <w:szCs w:val="12"/>
        </w:rPr>
        <w:t>UPDATED:</w:t>
      </w:r>
      <w:r w:rsidR="00F8074C">
        <w:rPr>
          <w:sz w:val="12"/>
          <w:szCs w:val="12"/>
        </w:rPr>
        <w:t>02/04/2025</w:t>
      </w:r>
    </w:p>
    <w:sectPr w:rsidR="00500072" w:rsidRPr="0050007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C89D" w14:textId="77777777" w:rsidR="00AF75D5" w:rsidRDefault="00AF75D5" w:rsidP="00FB1718">
      <w:pPr>
        <w:spacing w:after="0" w:line="240" w:lineRule="auto"/>
      </w:pPr>
      <w:r>
        <w:separator/>
      </w:r>
    </w:p>
  </w:endnote>
  <w:endnote w:type="continuationSeparator" w:id="0">
    <w:p w14:paraId="2B33DB16" w14:textId="77777777" w:rsidR="00AF75D5" w:rsidRDefault="00AF75D5" w:rsidP="00FB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829D" w14:textId="53660764" w:rsidR="00FB1718" w:rsidRDefault="00FB171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310B77C" wp14:editId="4382690B">
              <wp:simplePos x="0" y="0"/>
              <wp:positionH relativeFrom="margin">
                <wp:posOffset>-733425</wp:posOffset>
              </wp:positionH>
              <wp:positionV relativeFrom="paragraph">
                <wp:posOffset>94615</wp:posOffset>
              </wp:positionV>
              <wp:extent cx="7391400" cy="3143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0" cy="314325"/>
                      </a:xfrm>
                      <a:prstGeom prst="rect">
                        <a:avLst/>
                      </a:prstGeom>
                      <a:solidFill>
                        <a:srgbClr val="026873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A223F" w14:textId="58DF4FAD" w:rsidR="00FB1718" w:rsidRPr="00FB1718" w:rsidRDefault="00FB1718" w:rsidP="00FB1718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B171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Deckerville Community Hospital  | Hills &amp; Dales Healthcare  |  Marlette Regional Hospital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0B7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7.45pt;width:582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" fillcolor="#026873" stroked="f">
              <v:textbox>
                <w:txbxContent>
                  <w:p w14:paraId="33CA223F" w14:textId="58DF4FAD" w:rsidR="00FB1718" w:rsidRPr="00FB1718" w:rsidRDefault="00FB1718" w:rsidP="00FB1718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FB1718">
                      <w:rPr>
                        <w:color w:val="FFFFFF" w:themeColor="background1"/>
                        <w:sz w:val="28"/>
                        <w:szCs w:val="28"/>
                      </w:rPr>
                      <w:t>Deckerville Community Hospital  | Hills &amp; Dales Healthcare  |  Marlette Regional Hospital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A26B" w14:textId="77777777" w:rsidR="00AF75D5" w:rsidRDefault="00AF75D5" w:rsidP="00FB1718">
      <w:pPr>
        <w:spacing w:after="0" w:line="240" w:lineRule="auto"/>
      </w:pPr>
      <w:r>
        <w:separator/>
      </w:r>
    </w:p>
  </w:footnote>
  <w:footnote w:type="continuationSeparator" w:id="0">
    <w:p w14:paraId="7BFB1B40" w14:textId="77777777" w:rsidR="00AF75D5" w:rsidRDefault="00AF75D5" w:rsidP="00FB1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6493" w14:textId="1B85816C" w:rsidR="00FB1718" w:rsidRDefault="00FB171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CCB068E" wp14:editId="0987E212">
          <wp:simplePos x="0" y="0"/>
          <wp:positionH relativeFrom="column">
            <wp:posOffset>2981325</wp:posOffset>
          </wp:positionH>
          <wp:positionV relativeFrom="paragraph">
            <wp:posOffset>100965</wp:posOffset>
          </wp:positionV>
          <wp:extent cx="4791456" cy="5797296"/>
          <wp:effectExtent l="0" t="0" r="9525" b="0"/>
          <wp:wrapNone/>
          <wp:docPr id="1679150791" name="Picture 3" descr="A blue flower with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490663" name="Picture 3" descr="A blue flower with dots&#10;&#10;Description automatically generated"/>
                  <pic:cNvPicPr/>
                </pic:nvPicPr>
                <pic:blipFill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456" cy="5797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4EEE9" wp14:editId="453C7302">
              <wp:simplePos x="0" y="0"/>
              <wp:positionH relativeFrom="margin">
                <wp:align>center</wp:align>
              </wp:positionH>
              <wp:positionV relativeFrom="paragraph">
                <wp:posOffset>-270510</wp:posOffset>
              </wp:positionV>
              <wp:extent cx="7400925" cy="9648825"/>
              <wp:effectExtent l="0" t="0" r="28575" b="28575"/>
              <wp:wrapNone/>
              <wp:docPr id="178259193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00925" cy="96488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2687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9947B" id="Rectangle 1" o:spid="_x0000_s1026" style="position:absolute;margin-left:0;margin-top:-21.3pt;width:582.75pt;height:759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" filled="f" strokecolor="#026873" strokeweight="1.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D1C08"/>
    <w:multiLevelType w:val="hybridMultilevel"/>
    <w:tmpl w:val="1592E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497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8"/>
    <w:rsid w:val="001251FD"/>
    <w:rsid w:val="00500072"/>
    <w:rsid w:val="00645EA4"/>
    <w:rsid w:val="0065454B"/>
    <w:rsid w:val="00657B8F"/>
    <w:rsid w:val="007138FB"/>
    <w:rsid w:val="008B788F"/>
    <w:rsid w:val="009E1E98"/>
    <w:rsid w:val="00AF75D5"/>
    <w:rsid w:val="00D630EF"/>
    <w:rsid w:val="00DD6095"/>
    <w:rsid w:val="00E11146"/>
    <w:rsid w:val="00F8074C"/>
    <w:rsid w:val="00F92CFC"/>
    <w:rsid w:val="00FB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3F813"/>
  <w15:chartTrackingRefBased/>
  <w15:docId w15:val="{0FE1C1CC-367F-4B1C-BB47-FAEE5646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718"/>
  </w:style>
  <w:style w:type="paragraph" w:styleId="Footer">
    <w:name w:val="footer"/>
    <w:basedOn w:val="Normal"/>
    <w:link w:val="FooterChar"/>
    <w:uiPriority w:val="99"/>
    <w:unhideWhenUsed/>
    <w:rsid w:val="00FB1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718"/>
  </w:style>
  <w:style w:type="paragraph" w:styleId="NoSpacing">
    <w:name w:val="No Spacing"/>
    <w:link w:val="NoSpacingChar"/>
    <w:uiPriority w:val="1"/>
    <w:qFormat/>
    <w:rsid w:val="00DD609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NoSpacingChar">
    <w:name w:val="No Spacing Char"/>
    <w:link w:val="NoSpacing"/>
    <w:uiPriority w:val="1"/>
    <w:rsid w:val="00DD6095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Nicol</dc:creator>
  <cp:keywords/>
  <dc:description/>
  <cp:lastModifiedBy>Kayla Baranski</cp:lastModifiedBy>
  <cp:revision>2</cp:revision>
  <dcterms:created xsi:type="dcterms:W3CDTF">2025-02-04T14:05:00Z</dcterms:created>
  <dcterms:modified xsi:type="dcterms:W3CDTF">2025-02-04T14:05:00Z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97e1cbb1-c3b4-4625-808a-11451563a46e</vt:lpwstr>
  </property>
</Properties>
</file>